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CF" w:rsidRPr="004F7A6C" w:rsidRDefault="003D4913" w:rsidP="002223C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F7A6C">
        <w:rPr>
          <w:rFonts w:ascii="Times New Roman" w:hAnsi="Times New Roman" w:cs="Times New Roman"/>
          <w:b/>
          <w:sz w:val="24"/>
          <w:szCs w:val="24"/>
        </w:rPr>
        <w:t>Question</w:t>
      </w:r>
    </w:p>
    <w:p w:rsidR="003D4913" w:rsidRPr="00C838BA" w:rsidRDefault="003D4913" w:rsidP="00C838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23C1">
        <w:rPr>
          <w:rFonts w:ascii="Times New Roman" w:hAnsi="Times New Roman" w:cs="Times New Roman"/>
          <w:sz w:val="24"/>
          <w:szCs w:val="24"/>
        </w:rPr>
        <w:t xml:space="preserve">10. What were the causes of the British </w:t>
      </w:r>
      <w:r w:rsidR="004F7A6C" w:rsidRPr="002223C1">
        <w:rPr>
          <w:rFonts w:ascii="Times New Roman" w:hAnsi="Times New Roman" w:cs="Times New Roman"/>
          <w:sz w:val="24"/>
          <w:szCs w:val="24"/>
        </w:rPr>
        <w:t>Empire’s</w:t>
      </w:r>
      <w:r w:rsidRPr="002223C1">
        <w:rPr>
          <w:rFonts w:ascii="Times New Roman" w:hAnsi="Times New Roman" w:cs="Times New Roman"/>
          <w:sz w:val="24"/>
          <w:szCs w:val="24"/>
        </w:rPr>
        <w:t xml:space="preserve"> vast territorial expansion in the 19th century?</w:t>
      </w:r>
    </w:p>
    <w:p w:rsidR="003D4913" w:rsidRPr="006767F8" w:rsidRDefault="003D4913" w:rsidP="004F7A6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767F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838BA" w:rsidRPr="00C838BA" w:rsidRDefault="00C838BA" w:rsidP="00C838BA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838BA">
        <w:rPr>
          <w:rFonts w:ascii="Times New Roman" w:hAnsi="Times New Roman" w:cs="Times New Roman"/>
          <w:color w:val="000000"/>
          <w:sz w:val="24"/>
          <w:szCs w:val="24"/>
        </w:rPr>
        <w:t>Banton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Mandy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Administering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Empire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, 1801-1968 : A Guide To The Records Of The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Colonial Office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In The National Archives Of The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UK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.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London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University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London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Institute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Historical Research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, 2008.</w:t>
      </w:r>
    </w:p>
    <w:p w:rsidR="00C838BA" w:rsidRPr="00C838BA" w:rsidRDefault="00C838BA" w:rsidP="00C838BA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838BA">
        <w:rPr>
          <w:rFonts w:ascii="Times New Roman" w:hAnsi="Times New Roman" w:cs="Times New Roman"/>
          <w:color w:val="000000"/>
          <w:sz w:val="24"/>
          <w:szCs w:val="24"/>
        </w:rPr>
        <w:t>Christopher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Anthony John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). 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The British Empire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at Its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Zenith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.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London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New York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838BA">
        <w:rPr>
          <w:rFonts w:ascii="Times New Roman" w:hAnsi="Times New Roman" w:cs="Times New Roman"/>
          <w:color w:val="000000"/>
          <w:sz w:val="24"/>
          <w:szCs w:val="24"/>
        </w:rPr>
        <w:t>Croom</w:t>
      </w:r>
      <w:proofErr w:type="spellEnd"/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 Helm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, 1988.</w:t>
      </w:r>
    </w:p>
    <w:p w:rsidR="00C838BA" w:rsidRPr="00C838BA" w:rsidRDefault="00C838BA" w:rsidP="00C838BA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838BA">
        <w:rPr>
          <w:rFonts w:ascii="Times New Roman" w:hAnsi="Times New Roman" w:cs="Times New Roman"/>
          <w:color w:val="000000"/>
          <w:sz w:val="24"/>
          <w:szCs w:val="24"/>
        </w:rPr>
        <w:t>Constantine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Stephen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. “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Britain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and the Empire.”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In 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First World War In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British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History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Edited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Constantine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Stephen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Kirby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Maurice W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. And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Rose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Mary B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.., 252-78.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London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Edward Arnold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, 1995.</w:t>
      </w:r>
    </w:p>
    <w:p w:rsidR="00C838BA" w:rsidRPr="00C838BA" w:rsidRDefault="00C838BA" w:rsidP="00C838B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</w:t>
      </w:r>
      <w:r w:rsidRPr="00C838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Pr="00C838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Enany</w:t>
      </w:r>
      <w:r w:rsidRPr="00C838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C838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Nadine</w:t>
      </w:r>
      <w:r w:rsidRPr="00C838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C838B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(</w:t>
      </w:r>
      <w:r w:rsidRPr="00C838B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</w:t>
      </w:r>
      <w:r w:rsidRPr="00C838B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) Ordering </w:t>
      </w:r>
      <w:r w:rsidRPr="00C838B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Britain</w:t>
      </w:r>
      <w:r w:rsidRPr="00C838B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 Law, Race and Empire</w:t>
      </w:r>
      <w:r w:rsidRPr="00C838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C838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Manchester University Press</w:t>
      </w:r>
      <w:r w:rsidRPr="00C838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2020.</w:t>
      </w:r>
    </w:p>
    <w:p w:rsidR="00C838BA" w:rsidRPr="00C838BA" w:rsidRDefault="00C838BA" w:rsidP="00C838BA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838BA">
        <w:rPr>
          <w:rFonts w:ascii="Times New Roman" w:hAnsi="Times New Roman" w:cs="Times New Roman"/>
          <w:color w:val="000000"/>
          <w:sz w:val="24"/>
          <w:szCs w:val="24"/>
        </w:rPr>
        <w:t>Jackson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Ashley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, Ed. 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The British Empire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and the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First World War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.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London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Routledge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, 2015.</w:t>
      </w:r>
    </w:p>
    <w:p w:rsidR="00C838BA" w:rsidRPr="00C838BA" w:rsidRDefault="00C838BA" w:rsidP="00C838B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BA">
        <w:rPr>
          <w:rFonts w:ascii="Times New Roman" w:hAnsi="Times New Roman" w:cs="Times New Roman"/>
          <w:color w:val="000000"/>
          <w:sz w:val="24"/>
          <w:szCs w:val="24"/>
        </w:rPr>
        <w:t>Jeffery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Keith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, 1952-2016. “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The Irish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Military Tradition and the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British Empire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.”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In 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An Irish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Empire? : Aspects Of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Ireland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And The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British Empire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Edited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Jeffery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Keith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, 1952-2016., 94-122.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Manchester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Manchester University Press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, 1996.</w:t>
      </w:r>
      <w:r w:rsidRPr="00C838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838BA" w:rsidRPr="00C838BA" w:rsidRDefault="00C838BA" w:rsidP="00C838BA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838BA">
        <w:rPr>
          <w:rFonts w:ascii="Times New Roman" w:hAnsi="Times New Roman" w:cs="Times New Roman"/>
          <w:color w:val="000000"/>
          <w:sz w:val="24"/>
          <w:szCs w:val="24"/>
        </w:rPr>
        <w:t>Levine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Philippa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The British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Empire: Sunrise to Sunset.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Recovering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the Past.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Harlow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Longman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, 2007.</w:t>
      </w:r>
    </w:p>
    <w:p w:rsidR="00C838BA" w:rsidRPr="00C838BA" w:rsidRDefault="00C838BA" w:rsidP="00C838B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838BA">
        <w:rPr>
          <w:rFonts w:ascii="Times New Roman" w:hAnsi="Times New Roman" w:cs="Times New Roman"/>
          <w:color w:val="000000"/>
          <w:sz w:val="24"/>
          <w:szCs w:val="24"/>
        </w:rPr>
        <w:t>Proudfoot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Lindsay J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. And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Roche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Michael M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., Eds. 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(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Dis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) Placing Empire: Renegotiating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British </w:t>
      </w:r>
      <w:r w:rsidRPr="00C838BA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Colonial Geographies.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Aldershot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Ashgate</w:t>
      </w:r>
      <w:r w:rsidRPr="00C838BA">
        <w:rPr>
          <w:rFonts w:ascii="Times New Roman" w:hAnsi="Times New Roman" w:cs="Times New Roman"/>
          <w:color w:val="000000"/>
          <w:sz w:val="24"/>
          <w:szCs w:val="24"/>
        </w:rPr>
        <w:t>, 2005.</w:t>
      </w:r>
      <w:bookmarkStart w:id="0" w:name="_GoBack"/>
      <w:bookmarkEnd w:id="0"/>
    </w:p>
    <w:sectPr w:rsidR="00C838BA" w:rsidRPr="00C83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13"/>
    <w:rsid w:val="0014064F"/>
    <w:rsid w:val="002223C1"/>
    <w:rsid w:val="002538D7"/>
    <w:rsid w:val="003D4913"/>
    <w:rsid w:val="004B7480"/>
    <w:rsid w:val="004D490E"/>
    <w:rsid w:val="004F7A6C"/>
    <w:rsid w:val="00616C9B"/>
    <w:rsid w:val="006767F8"/>
    <w:rsid w:val="007A4FFC"/>
    <w:rsid w:val="007C3683"/>
    <w:rsid w:val="0084486D"/>
    <w:rsid w:val="009056AA"/>
    <w:rsid w:val="00937E8D"/>
    <w:rsid w:val="009E7434"/>
    <w:rsid w:val="009F0607"/>
    <w:rsid w:val="00BD2DDC"/>
    <w:rsid w:val="00BF3210"/>
    <w:rsid w:val="00C5388B"/>
    <w:rsid w:val="00C838BA"/>
    <w:rsid w:val="00D35763"/>
    <w:rsid w:val="00DF34AF"/>
    <w:rsid w:val="00E64F4A"/>
    <w:rsid w:val="00F1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E1E89-3350-4607-A626-5C1810CA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A4F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ongoro</dc:creator>
  <cp:keywords/>
  <dc:description/>
  <cp:lastModifiedBy>joseph ongoro</cp:lastModifiedBy>
  <cp:revision>20</cp:revision>
  <dcterms:created xsi:type="dcterms:W3CDTF">2021-04-30T18:45:00Z</dcterms:created>
  <dcterms:modified xsi:type="dcterms:W3CDTF">2021-04-30T20:06:00Z</dcterms:modified>
</cp:coreProperties>
</file>